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附件3：    相关材料的政府部门公开查询渠道</w:t>
      </w:r>
    </w:p>
    <w:bookmarkEnd w:id="0"/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一、职称查询：人社部职称查询网址：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instrText xml:space="preserve"> HYPERLINK "https://12333.gov.cn/portal/service_catalog/cert/zcxxcxsm?pfaId=202106231900000001" </w:instrTex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28"/>
          <w:szCs w:val="28"/>
          <w:u w:val="none"/>
        </w:rPr>
        <w:t>https://12333.gov.cn/portal/service_catalog/cert/zcxxcxsm?pfaId=202106231900000001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end"/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73040" cy="6797040"/>
            <wp:effectExtent l="0" t="0" r="3810" b="3810"/>
            <wp:docPr id="1" name="图片 1" descr="508ff00576f04bbedffea4db480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8ff00576f04bbedffea4db48054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学历查询网址：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instrText xml:space="preserve"> HYPERLINK "https://www.chsi.com.cn/；" </w:instrTex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28"/>
          <w:szCs w:val="28"/>
          <w:u w:val="none"/>
        </w:rPr>
        <w:t>https://www.chsi.com.cn/</w:t>
      </w:r>
      <w:r>
        <w:rPr>
          <w:rStyle w:val="5"/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end"/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发票核验网址：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instrText xml:space="preserve"> HYPERLINK "https://inv-veri.chinatax.gov.cn/" </w:instrTex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https://inv-veri.chinatax.gov.cn/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营业执照核验http://www.gsxt.gov.cn/index.html；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14A7C"/>
    <w:multiLevelType w:val="singleLevel"/>
    <w:tmpl w:val="93F14A7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F5CE9"/>
    <w:rsid w:val="133F3AC1"/>
    <w:rsid w:val="258F5CE9"/>
    <w:rsid w:val="2C9A47A9"/>
    <w:rsid w:val="314D3AB0"/>
    <w:rsid w:val="3C5618DD"/>
    <w:rsid w:val="404732CD"/>
    <w:rsid w:val="5DD373F8"/>
    <w:rsid w:val="61450BAC"/>
    <w:rsid w:val="655E567A"/>
    <w:rsid w:val="66D260B4"/>
    <w:rsid w:val="7BE24FB0"/>
    <w:rsid w:val="7C2D4EA2"/>
    <w:rsid w:val="7E8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2021-08-03T07:24:00Z</dcterms:created>
  <dc:creator>郭凯</dc:creator>
  <cp:lastModifiedBy>熊梓言</cp:lastModifiedBy>
  <dcterms:modified xsi:type="dcterms:W3CDTF">2021-08-05T02:10:22Z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